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10E2" w14:textId="2F812C73" w:rsidR="00B623FD" w:rsidRDefault="00B623FD" w:rsidP="00FE02D0">
      <w:r>
        <w:t xml:space="preserve"> </w:t>
      </w:r>
    </w:p>
    <w:p w14:paraId="46D5D34E" w14:textId="6FC361A7" w:rsidR="00FE02D0" w:rsidRPr="00FE02D0" w:rsidRDefault="00FE02D0" w:rsidP="00FE02D0">
      <w:pPr>
        <w:jc w:val="center"/>
        <w:rPr>
          <w:b/>
          <w:bCs/>
        </w:rPr>
      </w:pPr>
      <w:r w:rsidRPr="00FE02D0">
        <w:rPr>
          <w:b/>
          <w:bCs/>
        </w:rPr>
        <w:t>SERMON FOR THE DIOCESE OF BUNBURY 11:6:2023: GEOFF CHADWICK</w:t>
      </w:r>
    </w:p>
    <w:p w14:paraId="5EE50FEB" w14:textId="0F65ED87" w:rsidR="00FE02D0" w:rsidRPr="00FE02D0" w:rsidRDefault="00FE02D0" w:rsidP="00FE02D0">
      <w:pPr>
        <w:jc w:val="center"/>
        <w:rPr>
          <w:b/>
          <w:bCs/>
        </w:rPr>
      </w:pPr>
      <w:r w:rsidRPr="00FE02D0">
        <w:rPr>
          <w:b/>
          <w:bCs/>
        </w:rPr>
        <w:t>OS10</w:t>
      </w:r>
      <w:r w:rsidR="00E35585">
        <w:rPr>
          <w:b/>
          <w:bCs/>
        </w:rPr>
        <w:t>a</w:t>
      </w:r>
      <w:r w:rsidRPr="00FE02D0">
        <w:rPr>
          <w:b/>
          <w:bCs/>
        </w:rPr>
        <w:t xml:space="preserve"> SUNDAY BETWEEN 5 AND 11 JUNE:</w:t>
      </w:r>
    </w:p>
    <w:p w14:paraId="3861B707" w14:textId="1ACDA950" w:rsidR="00FE02D0" w:rsidRPr="00FE02D0" w:rsidRDefault="00FE02D0" w:rsidP="00FE02D0">
      <w:pPr>
        <w:jc w:val="center"/>
        <w:rPr>
          <w:b/>
          <w:bCs/>
        </w:rPr>
      </w:pPr>
      <w:r w:rsidRPr="00FE02D0">
        <w:rPr>
          <w:b/>
          <w:bCs/>
        </w:rPr>
        <w:t>ROM 4:13-25 PAUL’S CONVERSION”</w:t>
      </w:r>
    </w:p>
    <w:p w14:paraId="2EE36C0B" w14:textId="77777777" w:rsidR="00FE02D0" w:rsidRDefault="00FE02D0" w:rsidP="00FE02D0">
      <w:pPr>
        <w:spacing w:line="480" w:lineRule="auto"/>
      </w:pPr>
    </w:p>
    <w:p w14:paraId="3BC9E163" w14:textId="050FB66B" w:rsidR="00B623FD" w:rsidRDefault="00B623FD" w:rsidP="00FE02D0">
      <w:pPr>
        <w:spacing w:line="480" w:lineRule="auto"/>
      </w:pPr>
      <w:r>
        <w:t xml:space="preserve">To </w:t>
      </w:r>
      <w:r w:rsidR="00487FE1">
        <w:t>understand</w:t>
      </w:r>
      <w:r>
        <w:t xml:space="preserve"> this </w:t>
      </w:r>
      <w:r w:rsidR="00C35B0E">
        <w:t>morning’s</w:t>
      </w:r>
      <w:r>
        <w:t xml:space="preserve"> </w:t>
      </w:r>
      <w:r w:rsidR="00C35B0E">
        <w:t>Epistle</w:t>
      </w:r>
      <w:r w:rsidR="00DC4853">
        <w:t xml:space="preserve"> r</w:t>
      </w:r>
      <w:r>
        <w:t>eading, context is everything.</w:t>
      </w:r>
    </w:p>
    <w:p w14:paraId="76A11CB4" w14:textId="77777777" w:rsidR="00DE0335" w:rsidRDefault="00C35B0E" w:rsidP="00FE02D0">
      <w:pPr>
        <w:spacing w:line="480" w:lineRule="auto"/>
      </w:pPr>
      <w:r>
        <w:t>Most of</w:t>
      </w:r>
      <w:r w:rsidR="00B623FD">
        <w:t xml:space="preserve"> us are familiar with Paul’s dramatic conversion to “The Way” of Christ. It’s described </w:t>
      </w:r>
      <w:r w:rsidR="00DE0335">
        <w:t>three times</w:t>
      </w:r>
      <w:r w:rsidR="00B623FD">
        <w:t xml:space="preserve"> in the book of Acts (9:1-19, 22:5-16 and 26:12-18). We know the story of him being </w:t>
      </w:r>
      <w:r w:rsidR="00487FE1">
        <w:t>confronted</w:t>
      </w:r>
      <w:r w:rsidR="00B623FD">
        <w:t xml:space="preserve"> by bright-light and being challenged to turn fr</w:t>
      </w:r>
      <w:r w:rsidR="00DE0335">
        <w:t>o</w:t>
      </w:r>
      <w:r w:rsidR="00B623FD">
        <w:t xml:space="preserve">m being a </w:t>
      </w:r>
      <w:r w:rsidR="00487FE1">
        <w:t>persecutor</w:t>
      </w:r>
      <w:r w:rsidR="00B623FD">
        <w:t xml:space="preserve"> of the church to being </w:t>
      </w:r>
      <w:r>
        <w:t>its</w:t>
      </w:r>
      <w:r w:rsidR="00B623FD">
        <w:t xml:space="preserve"> champion. Now </w:t>
      </w:r>
      <w:r w:rsidR="00487FE1">
        <w:t>what</w:t>
      </w:r>
      <w:r w:rsidR="00B623FD">
        <w:t xml:space="preserve"> is so</w:t>
      </w:r>
      <w:r w:rsidR="00487FE1">
        <w:t>me</w:t>
      </w:r>
      <w:r w:rsidR="00B623FD">
        <w:t>time</w:t>
      </w:r>
      <w:r w:rsidR="00DE0335">
        <w:t>s</w:t>
      </w:r>
      <w:r w:rsidR="00B623FD">
        <w:t xml:space="preserve"> forgotten</w:t>
      </w:r>
      <w:r w:rsidR="00DE0335">
        <w:t>,</w:t>
      </w:r>
      <w:r w:rsidR="00B623FD">
        <w:t xml:space="preserve"> is that Paul too</w:t>
      </w:r>
      <w:r w:rsidR="00487FE1">
        <w:t>k</w:t>
      </w:r>
      <w:r w:rsidR="00B623FD">
        <w:t xml:space="preserve"> time out after his conversion experience to come to terms </w:t>
      </w:r>
      <w:r w:rsidR="00487FE1">
        <w:t>with</w:t>
      </w:r>
      <w:r w:rsidR="00B623FD">
        <w:t xml:space="preserve"> what had happened.</w:t>
      </w:r>
      <w:r w:rsidR="00063EC9">
        <w:t xml:space="preserve"> I think this is at odds with the “Sunday School”</w:t>
      </w:r>
      <w:r w:rsidR="00B623FD">
        <w:t xml:space="preserve"> </w:t>
      </w:r>
      <w:r w:rsidR="00063EC9">
        <w:t>view of “nasty Saul” becoming “Champion Paul” in an</w:t>
      </w:r>
      <w:r w:rsidR="00DE0335">
        <w:t xml:space="preserve"> </w:t>
      </w:r>
      <w:r w:rsidR="00063EC9">
        <w:t xml:space="preserve">instant. </w:t>
      </w:r>
    </w:p>
    <w:p w14:paraId="345B3D08" w14:textId="79FAF364" w:rsidR="00063EC9" w:rsidRDefault="00063EC9" w:rsidP="00FE02D0">
      <w:pPr>
        <w:spacing w:line="480" w:lineRule="auto"/>
      </w:pPr>
      <w:r>
        <w:t xml:space="preserve">Paul in his own letter of </w:t>
      </w:r>
      <w:r w:rsidR="00487FE1">
        <w:t>Galatians</w:t>
      </w:r>
      <w:r>
        <w:t xml:space="preserve"> puts it like this:</w:t>
      </w:r>
    </w:p>
    <w:p w14:paraId="37147ABC" w14:textId="77777777" w:rsidR="00397131" w:rsidRPr="00397131" w:rsidRDefault="00397131" w:rsidP="00FE02D0">
      <w:pPr>
        <w:pStyle w:val="NormalWeb"/>
        <w:ind w:left="567"/>
        <w:rPr>
          <w:rFonts w:ascii="Verdana" w:hAnsi="Verdana"/>
          <w:i/>
          <w:iCs/>
          <w:color w:val="010000"/>
        </w:rPr>
      </w:pPr>
      <w:r w:rsidRPr="00397131">
        <w:rPr>
          <w:rStyle w:val="vv"/>
          <w:rFonts w:ascii="Verdana" w:hAnsi="Verdana"/>
          <w:i/>
          <w:iCs/>
          <w:color w:val="777777"/>
        </w:rPr>
        <w:t>13 </w:t>
      </w:r>
      <w:r w:rsidRPr="00397131">
        <w:rPr>
          <w:rFonts w:ascii="Verdana" w:hAnsi="Verdana"/>
          <w:i/>
          <w:iCs/>
          <w:color w:val="010000"/>
        </w:rPr>
        <w:t>You have heard, no doubt, of my earlier life in Judaism. I was violently persecuting the church of God and was trying to destroy it.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14</w:t>
      </w:r>
      <w:r w:rsidRPr="00397131">
        <w:rPr>
          <w:rFonts w:ascii="Verdana" w:hAnsi="Verdana"/>
          <w:i/>
          <w:iCs/>
          <w:color w:val="010000"/>
        </w:rPr>
        <w:t>I advanced in Judaism beyond many among my people of the same age, for I was far more zealous for the traditions of my ancestors.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15</w:t>
      </w:r>
      <w:r w:rsidRPr="00397131">
        <w:rPr>
          <w:rFonts w:ascii="Verdana" w:hAnsi="Verdana"/>
          <w:i/>
          <w:iCs/>
          <w:color w:val="010000"/>
        </w:rPr>
        <w:t>But when God, who had set me apart before I was born and called me through his grace, was pleased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16</w:t>
      </w:r>
      <w:r w:rsidRPr="00397131">
        <w:rPr>
          <w:rFonts w:ascii="Verdana" w:hAnsi="Verdana"/>
          <w:i/>
          <w:iCs/>
          <w:color w:val="010000"/>
        </w:rPr>
        <w:t>to reveal his Son to me,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010000"/>
        </w:rPr>
        <w:t>so that I might proclaim him among the Gentiles, I did not confer with any human being,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17</w:t>
      </w:r>
      <w:r w:rsidRPr="00397131">
        <w:rPr>
          <w:rFonts w:ascii="Verdana" w:hAnsi="Verdana"/>
          <w:i/>
          <w:iCs/>
          <w:color w:val="010000"/>
        </w:rPr>
        <w:t>nor did I go up to Jerusalem to those who were already apostles before me, but I went away at once into Arabia, and afterwards I returned to Damascus.</w:t>
      </w:r>
    </w:p>
    <w:p w14:paraId="27B54A0D" w14:textId="77777777" w:rsidR="00397131" w:rsidRDefault="00397131" w:rsidP="00FE02D0">
      <w:pPr>
        <w:pStyle w:val="NormalWeb"/>
        <w:ind w:left="567"/>
        <w:rPr>
          <w:rFonts w:ascii="Verdana" w:hAnsi="Verdana"/>
          <w:i/>
          <w:iCs/>
          <w:color w:val="010000"/>
        </w:rPr>
      </w:pPr>
      <w:r w:rsidRPr="00397131">
        <w:rPr>
          <w:rStyle w:val="vv"/>
          <w:rFonts w:ascii="Verdana" w:hAnsi="Verdana"/>
          <w:i/>
          <w:iCs/>
          <w:color w:val="777777"/>
        </w:rPr>
        <w:t>18 </w:t>
      </w:r>
      <w:r w:rsidRPr="00397131">
        <w:rPr>
          <w:rFonts w:ascii="Verdana" w:hAnsi="Verdana"/>
          <w:i/>
          <w:iCs/>
          <w:color w:val="010000"/>
        </w:rPr>
        <w:t>Then after three years I did go up to Jerusalem to visit Cephas and stayed with him for fifteen days;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19</w:t>
      </w:r>
      <w:r w:rsidRPr="00397131">
        <w:rPr>
          <w:rFonts w:ascii="Verdana" w:hAnsi="Verdana"/>
          <w:i/>
          <w:iCs/>
          <w:color w:val="010000"/>
        </w:rPr>
        <w:t>but I did not see any other apostle except James the Lord’s brother.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20</w:t>
      </w:r>
      <w:r w:rsidRPr="00397131">
        <w:rPr>
          <w:rFonts w:ascii="Verdana" w:hAnsi="Verdana"/>
          <w:i/>
          <w:iCs/>
          <w:color w:val="010000"/>
        </w:rPr>
        <w:t>In what I am writing to you, before God, I do not lie!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21</w:t>
      </w:r>
      <w:r w:rsidRPr="00397131">
        <w:rPr>
          <w:rFonts w:ascii="Verdana" w:hAnsi="Verdana"/>
          <w:i/>
          <w:iCs/>
          <w:color w:val="010000"/>
        </w:rPr>
        <w:t>Then I went into the regions of Syria and Cilicia,</w:t>
      </w:r>
      <w:r w:rsidRPr="00397131">
        <w:rPr>
          <w:rFonts w:ascii="Verdana" w:hAnsi="Verdana"/>
          <w:i/>
          <w:iCs/>
          <w:color w:val="777777"/>
          <w:vertAlign w:val="superscript"/>
        </w:rPr>
        <w:t>22</w:t>
      </w:r>
      <w:r w:rsidRPr="00397131">
        <w:rPr>
          <w:rFonts w:ascii="Verdana" w:hAnsi="Verdana"/>
          <w:i/>
          <w:iCs/>
          <w:color w:val="010000"/>
        </w:rPr>
        <w:t>and I was still unknown by sight to the churches of Judea that are in Christ;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23</w:t>
      </w:r>
      <w:r w:rsidRPr="00397131">
        <w:rPr>
          <w:rFonts w:ascii="Verdana" w:hAnsi="Verdana"/>
          <w:i/>
          <w:iCs/>
          <w:color w:val="010000"/>
        </w:rPr>
        <w:t>they only heard it said, ‘The one who formerly was persecuting us is now proclaiming the faith he once tried to destroy.’</w:t>
      </w:r>
      <w:r w:rsidRPr="00397131">
        <w:rPr>
          <w:rStyle w:val="apple-converted-space"/>
          <w:rFonts w:ascii="Verdana" w:hAnsi="Verdana"/>
          <w:i/>
          <w:iCs/>
          <w:color w:val="010000"/>
        </w:rPr>
        <w:t> </w:t>
      </w:r>
      <w:r w:rsidRPr="00397131">
        <w:rPr>
          <w:rFonts w:ascii="Verdana" w:hAnsi="Verdana"/>
          <w:i/>
          <w:iCs/>
          <w:color w:val="777777"/>
          <w:vertAlign w:val="superscript"/>
        </w:rPr>
        <w:t>24</w:t>
      </w:r>
      <w:r w:rsidRPr="00397131">
        <w:rPr>
          <w:rFonts w:ascii="Verdana" w:hAnsi="Verdana"/>
          <w:i/>
          <w:iCs/>
          <w:color w:val="010000"/>
        </w:rPr>
        <w:t>And they glorified God because of me.</w:t>
      </w:r>
    </w:p>
    <w:p w14:paraId="61F0DAFE" w14:textId="4C7EAD2F" w:rsidR="00397131" w:rsidRPr="00FE02D0" w:rsidRDefault="00397131" w:rsidP="00FE02D0">
      <w:pPr>
        <w:pStyle w:val="NormalWeb"/>
        <w:ind w:left="567"/>
        <w:rPr>
          <w:rFonts w:ascii="Verdana" w:hAnsi="Verdana"/>
          <w:color w:val="010000"/>
        </w:rPr>
      </w:pPr>
      <w:r w:rsidRPr="00397131">
        <w:rPr>
          <w:rFonts w:ascii="Verdana" w:hAnsi="Verdana"/>
          <w:i/>
          <w:iCs/>
          <w:color w:val="010000"/>
          <w:sz w:val="28"/>
          <w:szCs w:val="28"/>
        </w:rPr>
        <w:t>2</w:t>
      </w:r>
      <w:r w:rsidRPr="00397131">
        <w:rPr>
          <w:rFonts w:ascii="Verdana" w:hAnsi="Verdana"/>
          <w:i/>
          <w:iCs/>
          <w:color w:val="010000"/>
        </w:rPr>
        <w:t>Then after fourteen years I went up again to Jerusalem with Barnabas, taking Titus along with me. </w:t>
      </w:r>
      <w:r w:rsidRPr="00397131">
        <w:rPr>
          <w:rFonts w:ascii="Verdana" w:hAnsi="Verdana"/>
          <w:i/>
          <w:iCs/>
          <w:color w:val="010000"/>
          <w:vertAlign w:val="superscript"/>
        </w:rPr>
        <w:t>2</w:t>
      </w:r>
      <w:r w:rsidRPr="00397131">
        <w:rPr>
          <w:rFonts w:ascii="Verdana" w:hAnsi="Verdana"/>
          <w:i/>
          <w:iCs/>
          <w:color w:val="010000"/>
        </w:rPr>
        <w:t xml:space="preserve">I went up in response to a </w:t>
      </w:r>
      <w:r w:rsidRPr="00397131">
        <w:rPr>
          <w:rFonts w:ascii="Verdana" w:hAnsi="Verdana"/>
          <w:i/>
          <w:iCs/>
          <w:color w:val="010000"/>
        </w:rPr>
        <w:lastRenderedPageBreak/>
        <w:t>revelation. Then I laid before them (though only in a private meeting with the acknowledged leaders) the gospel that I proclaim among the Gentiles, in order to make sure that I was not running, or had not run, in vain.</w:t>
      </w:r>
      <w:r>
        <w:rPr>
          <w:rFonts w:ascii="Verdana" w:hAnsi="Verdana"/>
          <w:color w:val="010000"/>
        </w:rPr>
        <w:t xml:space="preserve"> (Gal 1:13-2:2, NRSV)</w:t>
      </w:r>
    </w:p>
    <w:p w14:paraId="5133E557" w14:textId="77777777" w:rsidR="00063EC9" w:rsidRDefault="00063EC9" w:rsidP="00FE02D0">
      <w:pPr>
        <w:spacing w:line="480" w:lineRule="auto"/>
      </w:pPr>
    </w:p>
    <w:p w14:paraId="46DD4B8E" w14:textId="54560D4A" w:rsidR="00B623FD" w:rsidRDefault="00397131" w:rsidP="00FE02D0">
      <w:pPr>
        <w:spacing w:line="480" w:lineRule="auto"/>
      </w:pPr>
      <w:r>
        <w:t xml:space="preserve">As I understand it, Paul needed time to come to terms with his </w:t>
      </w:r>
      <w:r w:rsidR="00487FE1">
        <w:t>confronting</w:t>
      </w:r>
      <w:r>
        <w:t xml:space="preserve"> vision. Whist I know that instant conversion is possible, it seems to me that a long process is more the norm. Conversion takes time, especially where </w:t>
      </w:r>
      <w:r w:rsidR="00DE0335">
        <w:t xml:space="preserve">the </w:t>
      </w:r>
      <w:r>
        <w:t>changing</w:t>
      </w:r>
      <w:r w:rsidR="00DE0335">
        <w:t xml:space="preserve"> of</w:t>
      </w:r>
      <w:r>
        <w:t xml:space="preserve"> “one’s mind” is required. Perhaps it’s like adolescence. One does not </w:t>
      </w:r>
      <w:r w:rsidR="00487FE1">
        <w:t>suddenly</w:t>
      </w:r>
      <w:r>
        <w:t xml:space="preserve"> become an adult after being a child. Adolescence is required. The body must mature, concrete thinking must become a</w:t>
      </w:r>
      <w:r w:rsidR="00DE0335">
        <w:t>bstract</w:t>
      </w:r>
      <w:r>
        <w:t xml:space="preserve">, and childish </w:t>
      </w:r>
      <w:r w:rsidR="00487FE1">
        <w:t>ways must</w:t>
      </w:r>
      <w:r>
        <w:t xml:space="preserve"> be abandoned. Even Paul himself say</w:t>
      </w:r>
      <w:r w:rsidR="00E35585">
        <w:t>s</w:t>
      </w:r>
      <w:r>
        <w:t xml:space="preserve"> this in 1 Cor 13:</w:t>
      </w:r>
    </w:p>
    <w:p w14:paraId="4F704906" w14:textId="77777777" w:rsidR="00397131" w:rsidRDefault="00397131" w:rsidP="00FE02D0">
      <w:pPr>
        <w:spacing w:line="480" w:lineRule="auto"/>
      </w:pPr>
    </w:p>
    <w:p w14:paraId="391E5A03" w14:textId="57CBB21E" w:rsidR="00397131" w:rsidRPr="00DE0335" w:rsidRDefault="00042589" w:rsidP="00FE02D0">
      <w:pPr>
        <w:ind w:left="567"/>
        <w:rPr>
          <w:i/>
          <w:iCs/>
        </w:rPr>
      </w:pPr>
      <w:r w:rsidRPr="00DE0335">
        <w:rPr>
          <w:i/>
          <w:iCs/>
          <w:vertAlign w:val="superscript"/>
        </w:rPr>
        <w:t>11</w:t>
      </w:r>
      <w:r w:rsidRPr="00DE0335">
        <w:rPr>
          <w:i/>
          <w:iCs/>
        </w:rPr>
        <w:t>When I was a child, I spoke like a child, I thought like a child, I reasoned like a child; when I became an adult, I put an end to childish ways. </w:t>
      </w:r>
      <w:r w:rsidRPr="00DE0335">
        <w:rPr>
          <w:i/>
          <w:iCs/>
          <w:vertAlign w:val="superscript"/>
        </w:rPr>
        <w:t>12</w:t>
      </w:r>
      <w:r w:rsidRPr="00DE0335">
        <w:rPr>
          <w:i/>
          <w:iCs/>
        </w:rPr>
        <w:t>For now we see in a mirror, dimly, but then we will see face to face. (1 Cor 13:11-12, NRSV)</w:t>
      </w:r>
    </w:p>
    <w:p w14:paraId="24D307D5" w14:textId="77777777" w:rsidR="00042589" w:rsidRDefault="00042589" w:rsidP="00FE02D0">
      <w:pPr>
        <w:spacing w:line="480" w:lineRule="auto"/>
      </w:pPr>
    </w:p>
    <w:p w14:paraId="4E0B596E" w14:textId="55A647CC" w:rsidR="00DE0335" w:rsidRDefault="00DE0335" w:rsidP="00FE02D0">
      <w:pPr>
        <w:spacing w:line="480" w:lineRule="auto"/>
      </w:pPr>
      <w:r>
        <w:t>(Perhaps, this too, is a veiled reference to his conversion?)</w:t>
      </w:r>
    </w:p>
    <w:p w14:paraId="0A677494" w14:textId="1E4E68D0" w:rsidR="00042589" w:rsidRDefault="00042589" w:rsidP="00FE02D0">
      <w:pPr>
        <w:spacing w:line="480" w:lineRule="auto"/>
      </w:pPr>
      <w:r>
        <w:t>The fruits of Paul</w:t>
      </w:r>
      <w:r w:rsidR="00DE0335">
        <w:t>’</w:t>
      </w:r>
      <w:r>
        <w:t xml:space="preserve">s </w:t>
      </w:r>
      <w:r w:rsidR="00487FE1">
        <w:t>maturing</w:t>
      </w:r>
      <w:r>
        <w:t xml:space="preserve"> in Christ are his letters. Most </w:t>
      </w:r>
      <w:r w:rsidR="00487FE1">
        <w:t>notably</w:t>
      </w:r>
      <w:r w:rsidR="00DE0335">
        <w:t xml:space="preserve"> it is</w:t>
      </w:r>
      <w:r>
        <w:t xml:space="preserve"> in Romans </w:t>
      </w:r>
      <w:r w:rsidR="00DE0335">
        <w:t xml:space="preserve">where find his most profound thoughts. In the section of Romans we read </w:t>
      </w:r>
      <w:proofErr w:type="gramStart"/>
      <w:r w:rsidR="00DE0335">
        <w:t xml:space="preserve">today, </w:t>
      </w:r>
      <w:r>
        <w:t xml:space="preserve"> </w:t>
      </w:r>
      <w:r w:rsidR="00DE0335">
        <w:t>we</w:t>
      </w:r>
      <w:proofErr w:type="gramEnd"/>
      <w:r w:rsidR="00DE0335">
        <w:t xml:space="preserve"> </w:t>
      </w:r>
      <w:r>
        <w:t>hear Paul’s struggle to recon</w:t>
      </w:r>
      <w:r w:rsidR="00DE0335">
        <w:t>cile</w:t>
      </w:r>
      <w:r>
        <w:t xml:space="preserve"> his old strict </w:t>
      </w:r>
      <w:r w:rsidR="00487FE1">
        <w:t>understanding</w:t>
      </w:r>
      <w:r>
        <w:t xml:space="preserve"> of the </w:t>
      </w:r>
      <w:r w:rsidR="00C35B0E">
        <w:t>Jewish</w:t>
      </w:r>
      <w:r>
        <w:t xml:space="preserve"> Law</w:t>
      </w:r>
      <w:r w:rsidR="00DE0335">
        <w:t>, with</w:t>
      </w:r>
      <w:r>
        <w:t xml:space="preserve"> the more conciliatory view of the </w:t>
      </w:r>
      <w:r w:rsidR="00DE0335">
        <w:t>Christian “</w:t>
      </w:r>
      <w:r>
        <w:t xml:space="preserve">way.” His struggles are </w:t>
      </w:r>
      <w:r w:rsidR="00487FE1">
        <w:t>immense</w:t>
      </w:r>
      <w:r>
        <w:t xml:space="preserve"> and significant. As Saul</w:t>
      </w:r>
      <w:r w:rsidR="00DE0335">
        <w:t>,</w:t>
      </w:r>
      <w:r>
        <w:t xml:space="preserve"> (the </w:t>
      </w:r>
      <w:r w:rsidR="00487FE1">
        <w:t>Pharisee</w:t>
      </w:r>
      <w:r>
        <w:t xml:space="preserve"> of </w:t>
      </w:r>
      <w:r w:rsidR="00C35B0E">
        <w:t>Pharisees</w:t>
      </w:r>
      <w:r w:rsidR="00E35585">
        <w:t xml:space="preserve"> (</w:t>
      </w:r>
      <w:r w:rsidR="006B512D">
        <w:t>Acts 23:6)</w:t>
      </w:r>
      <w:r w:rsidR="00DE0335">
        <w:t>,</w:t>
      </w:r>
      <w:r>
        <w:t xml:space="preserve"> he believed that </w:t>
      </w:r>
      <w:r w:rsidR="00DE0335">
        <w:t>“</w:t>
      </w:r>
      <w:r>
        <w:t xml:space="preserve">adherence to the </w:t>
      </w:r>
      <w:r w:rsidR="00487FE1">
        <w:t>religious</w:t>
      </w:r>
      <w:r>
        <w:t xml:space="preserve"> Law” was the way to God. </w:t>
      </w:r>
      <w:r w:rsidR="00C1311B">
        <w:t>Whilst over</w:t>
      </w:r>
      <w:r w:rsidR="00487FE1">
        <w:t>l</w:t>
      </w:r>
      <w:r w:rsidR="00C1311B">
        <w:t>y zealous, the view was understandable. For him, and others besides, following God’s laws was honour</w:t>
      </w:r>
      <w:r w:rsidR="00C24494">
        <w:t>ing</w:t>
      </w:r>
      <w:r w:rsidR="00C1311B">
        <w:t xml:space="preserve"> God. Religion and Law wen</w:t>
      </w:r>
      <w:r w:rsidR="00C24494">
        <w:t>t</w:t>
      </w:r>
      <w:r w:rsidR="00C1311B">
        <w:t xml:space="preserve"> hand in hand.</w:t>
      </w:r>
    </w:p>
    <w:p w14:paraId="3A247E0E" w14:textId="77777777" w:rsidR="00C1311B" w:rsidRDefault="00C1311B" w:rsidP="00FE02D0">
      <w:pPr>
        <w:spacing w:line="480" w:lineRule="auto"/>
      </w:pPr>
    </w:p>
    <w:p w14:paraId="3F4BA3E2" w14:textId="46B196CD" w:rsidR="00C1311B" w:rsidRDefault="00C1311B" w:rsidP="00FE02D0">
      <w:pPr>
        <w:spacing w:line="480" w:lineRule="auto"/>
      </w:pPr>
      <w:r>
        <w:lastRenderedPageBreak/>
        <w:t xml:space="preserve">Now there was a </w:t>
      </w:r>
      <w:r w:rsidR="00487FE1">
        <w:t>problem</w:t>
      </w:r>
      <w:r>
        <w:t xml:space="preserve">. The </w:t>
      </w:r>
      <w:r w:rsidR="00487FE1">
        <w:t>people</w:t>
      </w:r>
      <w:r>
        <w:t xml:space="preserve"> of “The Way” (</w:t>
      </w:r>
      <w:r w:rsidR="00E35585">
        <w:t>f</w:t>
      </w:r>
      <w:r>
        <w:t>ollowers of Jesus) claimed they were honouring God without following the</w:t>
      </w:r>
      <w:r w:rsidR="00C24494">
        <w:t xml:space="preserve"> strictness of the Religious</w:t>
      </w:r>
      <w:r>
        <w:t xml:space="preserve"> Law. Paul, </w:t>
      </w:r>
      <w:r w:rsidR="00C24494">
        <w:t>as</w:t>
      </w:r>
      <w:r>
        <w:t xml:space="preserve"> Saul could not </w:t>
      </w:r>
      <w:r w:rsidR="00487FE1">
        <w:t>fathom</w:t>
      </w:r>
      <w:r>
        <w:t xml:space="preserve"> this. It took a visionary conversion and time away</w:t>
      </w:r>
      <w:r w:rsidR="00C24494">
        <w:t xml:space="preserve"> for</w:t>
      </w:r>
      <w:r>
        <w:t xml:space="preserve"> </w:t>
      </w:r>
      <w:r w:rsidR="00487FE1">
        <w:t>him</w:t>
      </w:r>
      <w:r>
        <w:t xml:space="preserve"> to come to terms with it.</w:t>
      </w:r>
    </w:p>
    <w:p w14:paraId="06B430F9" w14:textId="16BFD1BE" w:rsidR="00C1311B" w:rsidRDefault="00C1311B" w:rsidP="00FE02D0">
      <w:pPr>
        <w:spacing w:line="480" w:lineRule="auto"/>
      </w:pPr>
      <w:r>
        <w:t xml:space="preserve">What were the </w:t>
      </w:r>
      <w:r w:rsidR="00C24494">
        <w:t>problems</w:t>
      </w:r>
      <w:r>
        <w:t xml:space="preserve">? </w:t>
      </w:r>
      <w:r w:rsidR="00487FE1">
        <w:t>Well,</w:t>
      </w:r>
      <w:r>
        <w:t xml:space="preserve"> </w:t>
      </w:r>
      <w:r w:rsidR="00487FE1">
        <w:t>here’s</w:t>
      </w:r>
      <w:r>
        <w:t xml:space="preserve"> few</w:t>
      </w:r>
      <w:r w:rsidR="00C24494">
        <w:t xml:space="preserve"> that he would have found offensive</w:t>
      </w:r>
      <w:r>
        <w:t>:</w:t>
      </w:r>
    </w:p>
    <w:p w14:paraId="0549D765" w14:textId="20AA0093" w:rsidR="00C1311B" w:rsidRDefault="00C1311B" w:rsidP="00FE02D0">
      <w:pPr>
        <w:pStyle w:val="ListParagraph"/>
        <w:numPr>
          <w:ilvl w:val="0"/>
          <w:numId w:val="1"/>
        </w:numPr>
        <w:spacing w:line="480" w:lineRule="auto"/>
      </w:pPr>
      <w:r>
        <w:t>The relaxation of food laws.</w:t>
      </w:r>
    </w:p>
    <w:p w14:paraId="4A6B672A" w14:textId="2AF1169A" w:rsidR="00C1311B" w:rsidRDefault="00C1311B" w:rsidP="00FE02D0">
      <w:pPr>
        <w:pStyle w:val="ListParagraph"/>
        <w:numPr>
          <w:ilvl w:val="0"/>
          <w:numId w:val="1"/>
        </w:numPr>
        <w:spacing w:line="480" w:lineRule="auto"/>
      </w:pPr>
      <w:r>
        <w:t xml:space="preserve">Abandoning the necessity of </w:t>
      </w:r>
      <w:r w:rsidR="00487FE1">
        <w:t>circumcision</w:t>
      </w:r>
      <w:r>
        <w:t>.</w:t>
      </w:r>
    </w:p>
    <w:p w14:paraId="346C6B83" w14:textId="1FB705AA" w:rsidR="00C1311B" w:rsidRDefault="00C1311B" w:rsidP="00FE02D0">
      <w:pPr>
        <w:pStyle w:val="ListParagraph"/>
        <w:numPr>
          <w:ilvl w:val="0"/>
          <w:numId w:val="1"/>
        </w:numPr>
        <w:spacing w:line="480" w:lineRule="auto"/>
      </w:pPr>
      <w:r>
        <w:t>The drinking of blood (</w:t>
      </w:r>
      <w:r w:rsidR="00866A26">
        <w:t>at least symbolically) at the Eucharist.</w:t>
      </w:r>
    </w:p>
    <w:p w14:paraId="67A38A52" w14:textId="77D42998" w:rsidR="00866A26" w:rsidRDefault="00866A26" w:rsidP="00FE02D0">
      <w:pPr>
        <w:pStyle w:val="ListParagraph"/>
        <w:numPr>
          <w:ilvl w:val="0"/>
          <w:numId w:val="1"/>
        </w:numPr>
        <w:spacing w:line="480" w:lineRule="auto"/>
      </w:pPr>
      <w:r>
        <w:t xml:space="preserve">That anyone </w:t>
      </w:r>
      <w:r w:rsidR="00487FE1">
        <w:t>hung</w:t>
      </w:r>
      <w:r>
        <w:t xml:space="preserve"> from a tree is </w:t>
      </w:r>
      <w:r w:rsidR="00C24494">
        <w:t xml:space="preserve">NOT </w:t>
      </w:r>
      <w:r w:rsidR="00487FE1">
        <w:t>accused</w:t>
      </w:r>
      <w:r>
        <w:t xml:space="preserve"> of God</w:t>
      </w:r>
      <w:r w:rsidR="00C24494">
        <w:t>, and is in fa</w:t>
      </w:r>
      <w:r w:rsidR="00E35585">
        <w:t>c</w:t>
      </w:r>
      <w:r w:rsidR="00C24494">
        <w:t>t</w:t>
      </w:r>
      <w:r w:rsidR="00E35585">
        <w:t>,</w:t>
      </w:r>
      <w:r w:rsidR="00C24494">
        <w:t xml:space="preserve"> God.</w:t>
      </w:r>
    </w:p>
    <w:p w14:paraId="2A82D842" w14:textId="6C8E5C9D" w:rsidR="00D22051" w:rsidRDefault="00866A26" w:rsidP="00FE02D0">
      <w:pPr>
        <w:spacing w:line="480" w:lineRule="auto"/>
      </w:pPr>
      <w:r>
        <w:t xml:space="preserve">The Letter to the Romans (and the others, of course) emerge out of his grappling with these problems. Today’s reading </w:t>
      </w:r>
      <w:r w:rsidR="00C24494">
        <w:t>reveals</w:t>
      </w:r>
      <w:r>
        <w:t xml:space="preserve"> his thinking.</w:t>
      </w:r>
      <w:r w:rsidR="00C24494">
        <w:t xml:space="preserve"> After years of </w:t>
      </w:r>
      <w:r w:rsidR="00FE02D0">
        <w:t>contemplation,</w:t>
      </w:r>
      <w:r w:rsidR="00C24494">
        <w:t xml:space="preserve"> </w:t>
      </w:r>
      <w:r w:rsidR="00D22051">
        <w:t xml:space="preserve">he </w:t>
      </w:r>
      <w:r>
        <w:t xml:space="preserve">looks back to the </w:t>
      </w:r>
      <w:r w:rsidR="00487FE1">
        <w:t>origins</w:t>
      </w:r>
      <w:r>
        <w:t xml:space="preserve"> of his Jewish faith and has a brilliant revelation: </w:t>
      </w:r>
    </w:p>
    <w:p w14:paraId="61DA23A2" w14:textId="6920CDC4" w:rsidR="00866A26" w:rsidRDefault="00866A26" w:rsidP="00FE02D0">
      <w:pPr>
        <w:spacing w:line="480" w:lineRule="auto"/>
      </w:pPr>
      <w:r>
        <w:t xml:space="preserve">Abraham and </w:t>
      </w:r>
      <w:proofErr w:type="gramStart"/>
      <w:r>
        <w:t>Sarah</w:t>
      </w:r>
      <w:proofErr w:type="gramEnd"/>
      <w:r>
        <w:t xml:space="preserve"> the founders of the faith </w:t>
      </w:r>
      <w:r w:rsidRPr="00D22051">
        <w:rPr>
          <w:i/>
          <w:iCs/>
        </w:rPr>
        <w:t>pre-date</w:t>
      </w:r>
      <w:r>
        <w:t xml:space="preserve"> the Religious Law! </w:t>
      </w:r>
    </w:p>
    <w:p w14:paraId="08DFE9D7" w14:textId="1590BC35" w:rsidR="00F26F87" w:rsidRDefault="00866A26" w:rsidP="00FE02D0">
      <w:pPr>
        <w:spacing w:line="480" w:lineRule="auto"/>
      </w:pPr>
      <w:r>
        <w:t>Abraham and Sarah were 400 hundred years before Moses and the Law, and they are venerated as faithful</w:t>
      </w:r>
      <w:r w:rsidR="00D22051">
        <w:t xml:space="preserve">. </w:t>
      </w:r>
      <w:r w:rsidR="00F26F87">
        <w:t>“</w:t>
      </w:r>
      <w:r w:rsidR="00D22051">
        <w:t>F</w:t>
      </w:r>
      <w:r w:rsidR="00F26F87">
        <w:t xml:space="preserve">aith” </w:t>
      </w:r>
      <w:r w:rsidR="00D22051">
        <w:t>then i</w:t>
      </w:r>
      <w:r w:rsidR="00E35585">
        <w:t>s</w:t>
      </w:r>
      <w:r w:rsidR="00D22051">
        <w:t xml:space="preserve"> more foundational than</w:t>
      </w:r>
      <w:r w:rsidR="00F26F87">
        <w:t xml:space="preserve"> law. </w:t>
      </w:r>
      <w:r w:rsidR="00D22051">
        <w:t>Here’s how he expresses it</w:t>
      </w:r>
      <w:r w:rsidR="00F26F87">
        <w:t>:</w:t>
      </w:r>
    </w:p>
    <w:p w14:paraId="42E478E8" w14:textId="290D54C5" w:rsidR="00F26F87" w:rsidRPr="00F26F87" w:rsidRDefault="00F26F87" w:rsidP="00FE02D0">
      <w:pPr>
        <w:ind w:left="567"/>
        <w:rPr>
          <w:i/>
          <w:iCs/>
        </w:rPr>
      </w:pPr>
      <w:r w:rsidRPr="00F26F87">
        <w:rPr>
          <w:i/>
          <w:iCs/>
        </w:rPr>
        <w:t>13 For the promise that he would inherit the world did not come to Abraham or to his descendants through the law but through the righteousness of faith. </w:t>
      </w:r>
      <w:r w:rsidRPr="00F26F87">
        <w:rPr>
          <w:i/>
          <w:iCs/>
          <w:vertAlign w:val="superscript"/>
        </w:rPr>
        <w:t>14</w:t>
      </w:r>
      <w:r w:rsidRPr="00F26F87">
        <w:rPr>
          <w:i/>
          <w:iCs/>
        </w:rPr>
        <w:t>If it is the adherents of the law who are to be the heirs, faith is null and the promise is void. (Rom 4:13-14)</w:t>
      </w:r>
    </w:p>
    <w:p w14:paraId="7E80E7B4" w14:textId="77777777" w:rsidR="00F26F87" w:rsidRDefault="00F26F87" w:rsidP="00FE02D0">
      <w:pPr>
        <w:spacing w:line="480" w:lineRule="auto"/>
      </w:pPr>
    </w:p>
    <w:p w14:paraId="7FBE420B" w14:textId="5A1A434B" w:rsidR="00A03552" w:rsidRDefault="00A03552" w:rsidP="00FE02D0">
      <w:pPr>
        <w:spacing w:line="480" w:lineRule="auto"/>
      </w:pPr>
      <w:r>
        <w:t>Paul</w:t>
      </w:r>
      <w:r w:rsidR="00D22051">
        <w:t xml:space="preserve"> then points out that whilst Abraham’s faith was in the promises of God to be a great nation, </w:t>
      </w:r>
      <w:r>
        <w:t>for Christians</w:t>
      </w:r>
      <w:r w:rsidR="005D5826">
        <w:t>:</w:t>
      </w:r>
    </w:p>
    <w:p w14:paraId="1E5188D4" w14:textId="4CDEBE7D" w:rsidR="00A03552" w:rsidRPr="00A03552" w:rsidRDefault="00A03552" w:rsidP="00FE02D0">
      <w:pPr>
        <w:ind w:left="567"/>
        <w:rPr>
          <w:i/>
          <w:iCs/>
        </w:rPr>
      </w:pPr>
      <w:r w:rsidRPr="00A03552">
        <w:rPr>
          <w:i/>
          <w:iCs/>
        </w:rPr>
        <w:t>It will be reckoned to us who believe in him who raised Jesus our Lord from the dead, </w:t>
      </w:r>
      <w:r w:rsidRPr="00A03552">
        <w:rPr>
          <w:i/>
          <w:iCs/>
          <w:vertAlign w:val="superscript"/>
        </w:rPr>
        <w:t>25</w:t>
      </w:r>
      <w:r w:rsidRPr="00A03552">
        <w:rPr>
          <w:i/>
          <w:iCs/>
        </w:rPr>
        <w:t>who was handed over to death for our trespasses and was raised for our justification. (Rom 4: 24b-25, NRSV)</w:t>
      </w:r>
    </w:p>
    <w:p w14:paraId="36356825" w14:textId="77777777" w:rsidR="00A03552" w:rsidRDefault="00A03552" w:rsidP="00FE02D0">
      <w:pPr>
        <w:spacing w:line="480" w:lineRule="auto"/>
      </w:pPr>
    </w:p>
    <w:p w14:paraId="40CE7C97" w14:textId="012EC42A" w:rsidR="00A03552" w:rsidRDefault="008C785C" w:rsidP="00FE02D0">
      <w:pPr>
        <w:spacing w:line="480" w:lineRule="auto"/>
      </w:pPr>
      <w:r>
        <w:t xml:space="preserve">This is Paul’s breakthrough point. </w:t>
      </w:r>
      <w:r w:rsidR="00D22051">
        <w:t>Faith in the one who raised Jes</w:t>
      </w:r>
      <w:r w:rsidR="0098213C">
        <w:t>us</w:t>
      </w:r>
      <w:r w:rsidR="00D22051">
        <w:t xml:space="preserve"> fr</w:t>
      </w:r>
      <w:r w:rsidR="00E35585">
        <w:t>o</w:t>
      </w:r>
      <w:r w:rsidR="00D22051">
        <w:t xml:space="preserve">m the dead for our justification is everything! </w:t>
      </w:r>
      <w:r>
        <w:t>This</w:t>
      </w:r>
      <w:r w:rsidR="00D22051">
        <w:t xml:space="preserve"> </w:t>
      </w:r>
      <w:r>
        <w:t xml:space="preserve">is his conversion of mind. </w:t>
      </w:r>
    </w:p>
    <w:p w14:paraId="21424A9D" w14:textId="77777777" w:rsidR="00D22051" w:rsidRDefault="00D22051" w:rsidP="00FE02D0">
      <w:pPr>
        <w:spacing w:line="480" w:lineRule="auto"/>
      </w:pPr>
    </w:p>
    <w:p w14:paraId="0534E124" w14:textId="747C98F7" w:rsidR="00D22051" w:rsidRPr="00FE02D0" w:rsidRDefault="00D22051" w:rsidP="00FE02D0">
      <w:pPr>
        <w:spacing w:line="480" w:lineRule="auto"/>
      </w:pPr>
      <w:r w:rsidRPr="00D22051">
        <w:t>Nevertheless, having realised this</w:t>
      </w:r>
      <w:r w:rsidR="00E35585">
        <w:t>,</w:t>
      </w:r>
      <w:r w:rsidRPr="00D22051">
        <w:t xml:space="preserve"> he </w:t>
      </w:r>
      <w:proofErr w:type="gramStart"/>
      <w:r w:rsidRPr="00D22051">
        <w:t>is well aware that</w:t>
      </w:r>
      <w:proofErr w:type="gramEnd"/>
      <w:r w:rsidRPr="00D22051">
        <w:t xml:space="preserve"> freedom from the religious law, if abused</w:t>
      </w:r>
      <w:r w:rsidR="00E35585">
        <w:t>,</w:t>
      </w:r>
      <w:r w:rsidRPr="00D22051">
        <w:t xml:space="preserve"> would lead to anarchy. Just as </w:t>
      </w:r>
      <w:proofErr w:type="spellStart"/>
      <w:proofErr w:type="gramStart"/>
      <w:r w:rsidRPr="00D22051">
        <w:t>over zealous</w:t>
      </w:r>
      <w:proofErr w:type="spellEnd"/>
      <w:proofErr w:type="gramEnd"/>
      <w:r w:rsidRPr="00D22051">
        <w:t xml:space="preserve"> adherence to the law leads to oppression. In </w:t>
      </w:r>
      <w:proofErr w:type="spellStart"/>
      <w:proofErr w:type="gramStart"/>
      <w:r w:rsidRPr="00D22051">
        <w:t>an other</w:t>
      </w:r>
      <w:proofErr w:type="spellEnd"/>
      <w:proofErr w:type="gramEnd"/>
      <w:r w:rsidRPr="00D22051">
        <w:t xml:space="preserve"> place he writes:</w:t>
      </w:r>
    </w:p>
    <w:p w14:paraId="7D2C8D5A" w14:textId="71642423" w:rsidR="008C785C" w:rsidRPr="00FE02D0" w:rsidRDefault="008C785C" w:rsidP="00FE02D0">
      <w:pPr>
        <w:ind w:left="567"/>
        <w:rPr>
          <w:i/>
          <w:iCs/>
        </w:rPr>
      </w:pPr>
      <w:r w:rsidRPr="008C785C">
        <w:rPr>
          <w:i/>
          <w:iCs/>
        </w:rPr>
        <w:t xml:space="preserve">13 For you were called to freedom, brothers and </w:t>
      </w:r>
      <w:proofErr w:type="gramStart"/>
      <w:r w:rsidRPr="008C785C">
        <w:rPr>
          <w:i/>
          <w:iCs/>
        </w:rPr>
        <w:t>sisters;</w:t>
      </w:r>
      <w:r w:rsidRPr="008C785C">
        <w:rPr>
          <w:i/>
          <w:iCs/>
          <w:vertAlign w:val="superscript"/>
        </w:rPr>
        <w:t>*</w:t>
      </w:r>
      <w:proofErr w:type="gramEnd"/>
      <w:r w:rsidRPr="008C785C">
        <w:rPr>
          <w:i/>
          <w:iCs/>
        </w:rPr>
        <w:t> only do not use your freedom as an opportunity for self-indulgence,</w:t>
      </w:r>
      <w:r w:rsidRPr="008C785C">
        <w:rPr>
          <w:i/>
          <w:iCs/>
          <w:vertAlign w:val="superscript"/>
        </w:rPr>
        <w:t>*</w:t>
      </w:r>
      <w:r w:rsidRPr="008C785C">
        <w:rPr>
          <w:i/>
          <w:iCs/>
        </w:rPr>
        <w:t> but through love become slaves to one another. </w:t>
      </w:r>
      <w:r w:rsidRPr="008C785C">
        <w:rPr>
          <w:i/>
          <w:iCs/>
          <w:vertAlign w:val="superscript"/>
        </w:rPr>
        <w:t>14</w:t>
      </w:r>
      <w:r w:rsidRPr="008C785C">
        <w:rPr>
          <w:i/>
          <w:iCs/>
        </w:rPr>
        <w:t>For the whole law is summed up in a single commandment, ‘You shall love your neighbour as yourself.’ </w:t>
      </w:r>
      <w:r w:rsidRPr="008C785C">
        <w:rPr>
          <w:i/>
          <w:iCs/>
          <w:vertAlign w:val="superscript"/>
        </w:rPr>
        <w:t>15</w:t>
      </w:r>
      <w:r w:rsidRPr="008C785C">
        <w:rPr>
          <w:i/>
          <w:iCs/>
        </w:rPr>
        <w:t>If, however, you bite and devour one another, take care that you are not consumed by one another.</w:t>
      </w:r>
      <w:r>
        <w:rPr>
          <w:i/>
          <w:iCs/>
        </w:rPr>
        <w:t xml:space="preserve"> (Gal 512b-15, NRSV)</w:t>
      </w:r>
      <w:r w:rsidR="00FE02D0">
        <w:rPr>
          <w:i/>
          <w:iCs/>
        </w:rPr>
        <w:br/>
      </w:r>
    </w:p>
    <w:p w14:paraId="70D765B0" w14:textId="44D8446A" w:rsidR="008C785C" w:rsidRDefault="005B73BE" w:rsidP="00FE02D0">
      <w:pPr>
        <w:spacing w:line="480" w:lineRule="auto"/>
      </w:pPr>
      <w:r>
        <w:t>We modern Christians ow</w:t>
      </w:r>
      <w:r w:rsidR="00254D5D">
        <w:t>e</w:t>
      </w:r>
      <w:r>
        <w:t xml:space="preserve"> a lot to that </w:t>
      </w:r>
      <w:r w:rsidR="00254D5D">
        <w:t>breakthrough</w:t>
      </w:r>
      <w:r>
        <w:t xml:space="preserve"> conversion of </w:t>
      </w:r>
      <w:r w:rsidR="00254D5D">
        <w:t>Paul’s</w:t>
      </w:r>
      <w:r>
        <w:t xml:space="preserve"> thinking.</w:t>
      </w:r>
    </w:p>
    <w:p w14:paraId="2AD65ED8" w14:textId="77777777" w:rsidR="005B73BE" w:rsidRDefault="005B73BE" w:rsidP="00FE02D0">
      <w:pPr>
        <w:spacing w:line="480" w:lineRule="auto"/>
      </w:pPr>
    </w:p>
    <w:p w14:paraId="3347AB07" w14:textId="51E469D0" w:rsidR="005B73BE" w:rsidRDefault="005B73BE" w:rsidP="00FE02D0">
      <w:pPr>
        <w:spacing w:line="480" w:lineRule="auto"/>
      </w:pPr>
      <w:r>
        <w:t xml:space="preserve">I wonder if </w:t>
      </w:r>
      <w:r w:rsidR="0082679D">
        <w:t xml:space="preserve">you </w:t>
      </w:r>
      <w:r w:rsidR="00260E2C">
        <w:t xml:space="preserve">have </w:t>
      </w:r>
      <w:r w:rsidR="0082679D">
        <w:t>ever had your own breakthrough thought</w:t>
      </w:r>
      <w:r w:rsidR="00260E2C">
        <w:t xml:space="preserve"> or </w:t>
      </w:r>
      <w:r w:rsidR="00254D5D">
        <w:t>thoughts</w:t>
      </w:r>
      <w:r w:rsidR="0082679D">
        <w:t xml:space="preserve">? </w:t>
      </w:r>
      <w:r w:rsidR="00260E2C">
        <w:t>Can you think of any changes of mind you’ve had. Maybe a few, maybe many…?</w:t>
      </w:r>
    </w:p>
    <w:p w14:paraId="304E7D8B" w14:textId="42BC22AF" w:rsidR="00260E2C" w:rsidRDefault="00260E2C" w:rsidP="00FE02D0">
      <w:pPr>
        <w:spacing w:line="480" w:lineRule="auto"/>
      </w:pPr>
      <w:r>
        <w:t>When I was about 15yo I thought Nuclear Energy would be the way of the future. Then a few year</w:t>
      </w:r>
      <w:r w:rsidR="00B3580A">
        <w:t>s</w:t>
      </w:r>
      <w:r>
        <w:t xml:space="preserve"> later in 1986</w:t>
      </w:r>
      <w:r w:rsidR="00B3580A">
        <w:t xml:space="preserve">, </w:t>
      </w:r>
      <w:r>
        <w:t>the</w:t>
      </w:r>
      <w:r w:rsidR="00B3580A">
        <w:t xml:space="preserve"> Soviet Era Chernobyl Nuclear Reactor </w:t>
      </w:r>
      <w:r>
        <w:t>blew up</w:t>
      </w:r>
      <w:r w:rsidR="00B3580A">
        <w:t xml:space="preserve"> showing just how dangerous such technology could be!</w:t>
      </w:r>
    </w:p>
    <w:p w14:paraId="44B386BE" w14:textId="50F87AB6" w:rsidR="00B3580A" w:rsidRDefault="00B3580A" w:rsidP="00FE02D0">
      <w:pPr>
        <w:spacing w:line="480" w:lineRule="auto"/>
      </w:pPr>
      <w:r>
        <w:t>Since then</w:t>
      </w:r>
      <w:r w:rsidR="00776EF4">
        <w:t>,</w:t>
      </w:r>
      <w:r>
        <w:t xml:space="preserve"> I have been an advocate for clean energy options.</w:t>
      </w:r>
    </w:p>
    <w:p w14:paraId="1BD79968" w14:textId="2D017AFA" w:rsidR="00776EF4" w:rsidRDefault="00B3580A" w:rsidP="00FE02D0">
      <w:pPr>
        <w:spacing w:line="480" w:lineRule="auto"/>
      </w:pPr>
      <w:r>
        <w:t>Also</w:t>
      </w:r>
      <w:r w:rsidR="00776EF4">
        <w:t>,</w:t>
      </w:r>
      <w:r>
        <w:t xml:space="preserve"> at the age of 16 I </w:t>
      </w:r>
      <w:r w:rsidR="0045291D">
        <w:t>refused</w:t>
      </w:r>
      <w:r>
        <w:t xml:space="preserve"> to read </w:t>
      </w:r>
      <w:r w:rsidR="0045291D">
        <w:t>novels</w:t>
      </w:r>
      <w:r>
        <w:t xml:space="preserve">, </w:t>
      </w:r>
      <w:r w:rsidR="0045291D">
        <w:t xml:space="preserve">telling </w:t>
      </w:r>
      <w:r>
        <w:t xml:space="preserve">my English teacher they </w:t>
      </w:r>
      <w:r w:rsidR="0045291D">
        <w:t>“</w:t>
      </w:r>
      <w:r w:rsidRPr="0045291D">
        <w:rPr>
          <w:i/>
          <w:iCs/>
        </w:rPr>
        <w:t>were just made-up stories that ha</w:t>
      </w:r>
      <w:r w:rsidR="0045291D">
        <w:rPr>
          <w:i/>
          <w:iCs/>
        </w:rPr>
        <w:t>d</w:t>
      </w:r>
      <w:r w:rsidRPr="0045291D">
        <w:rPr>
          <w:i/>
          <w:iCs/>
        </w:rPr>
        <w:t xml:space="preserve"> nothing to say abo</w:t>
      </w:r>
      <w:r w:rsidR="0045291D">
        <w:rPr>
          <w:i/>
          <w:iCs/>
        </w:rPr>
        <w:t xml:space="preserve">ut </w:t>
      </w:r>
      <w:r w:rsidRPr="0045291D">
        <w:rPr>
          <w:i/>
          <w:iCs/>
        </w:rPr>
        <w:t>real life!</w:t>
      </w:r>
      <w:r w:rsidR="0045291D">
        <w:t>”</w:t>
      </w:r>
      <w:r>
        <w:t xml:space="preserve"> You will be please</w:t>
      </w:r>
      <w:r w:rsidR="00776EF4">
        <w:t>d</w:t>
      </w:r>
      <w:r>
        <w:t xml:space="preserve"> to know I have </w:t>
      </w:r>
      <w:r w:rsidR="0045291D">
        <w:t>since changed</w:t>
      </w:r>
      <w:r>
        <w:t xml:space="preserve"> my mind</w:t>
      </w:r>
      <w:r w:rsidR="0045291D">
        <w:t>!</w:t>
      </w:r>
    </w:p>
    <w:p w14:paraId="1CB42BE2" w14:textId="4CAA7FF3" w:rsidR="00776EF4" w:rsidRDefault="00776EF4" w:rsidP="00FE02D0">
      <w:pPr>
        <w:spacing w:line="480" w:lineRule="auto"/>
      </w:pPr>
      <w:proofErr w:type="gramStart"/>
      <w:r>
        <w:t>So</w:t>
      </w:r>
      <w:proofErr w:type="gramEnd"/>
      <w:r>
        <w:t xml:space="preserve"> have you had any breakthrough thoughts? </w:t>
      </w:r>
      <w:r w:rsidR="00E35585">
        <w:t xml:space="preserve">Changes of mind? </w:t>
      </w:r>
      <w:proofErr w:type="gramStart"/>
      <w:r>
        <w:t>Have</w:t>
      </w:r>
      <w:proofErr w:type="gramEnd"/>
      <w:r>
        <w:t xml:space="preserve"> a think</w:t>
      </w:r>
      <w:r w:rsidR="00254D5D">
        <w:t>…</w:t>
      </w:r>
    </w:p>
    <w:p w14:paraId="0697A8A5" w14:textId="66F32DFA" w:rsidR="00776EF4" w:rsidRDefault="00776EF4" w:rsidP="00FE02D0">
      <w:pPr>
        <w:spacing w:line="480" w:lineRule="auto"/>
      </w:pPr>
      <w:r>
        <w:t xml:space="preserve">O yes! </w:t>
      </w:r>
      <w:r w:rsidR="0065426C">
        <w:t xml:space="preserve">Let’s not forget that </w:t>
      </w:r>
      <w:r>
        <w:t xml:space="preserve">Paul was </w:t>
      </w:r>
      <w:r w:rsidR="0065426C">
        <w:t>persuaded</w:t>
      </w:r>
      <w:r>
        <w:t xml:space="preserve"> by the company he kept. </w:t>
      </w:r>
      <w:r w:rsidR="0065426C">
        <w:t>Who is your company, and are they changing you</w:t>
      </w:r>
      <w:r w:rsidR="00254D5D">
        <w:t>r</w:t>
      </w:r>
      <w:r w:rsidR="0065426C">
        <w:t xml:space="preserve"> min</w:t>
      </w:r>
      <w:r w:rsidR="00254D5D">
        <w:t>d</w:t>
      </w:r>
      <w:r w:rsidR="0065426C">
        <w:t xml:space="preserve"> from glory into glory?</w:t>
      </w:r>
    </w:p>
    <w:p w14:paraId="36CF2DDB" w14:textId="77777777" w:rsidR="0065426C" w:rsidRDefault="0065426C" w:rsidP="00FE02D0">
      <w:pPr>
        <w:spacing w:line="480" w:lineRule="auto"/>
      </w:pPr>
    </w:p>
    <w:p w14:paraId="4E60B81C" w14:textId="200DD2BA" w:rsidR="0065426C" w:rsidRDefault="0065426C" w:rsidP="00FE02D0">
      <w:pPr>
        <w:spacing w:line="480" w:lineRule="auto"/>
      </w:pPr>
      <w:r>
        <w:t>The Lord be with you.</w:t>
      </w:r>
    </w:p>
    <w:p w14:paraId="0BEF221F" w14:textId="27CE2F61" w:rsidR="0065426C" w:rsidRPr="0065426C" w:rsidRDefault="0065426C" w:rsidP="00FE02D0">
      <w:pPr>
        <w:spacing w:line="480" w:lineRule="auto"/>
        <w:rPr>
          <w:b/>
          <w:bCs/>
        </w:rPr>
      </w:pPr>
      <w:r w:rsidRPr="0065426C">
        <w:rPr>
          <w:b/>
          <w:bCs/>
        </w:rPr>
        <w:t xml:space="preserve">And </w:t>
      </w:r>
      <w:proofErr w:type="gramStart"/>
      <w:r w:rsidRPr="0065426C">
        <w:rPr>
          <w:b/>
          <w:bCs/>
        </w:rPr>
        <w:t>also</w:t>
      </w:r>
      <w:proofErr w:type="gramEnd"/>
      <w:r w:rsidRPr="0065426C">
        <w:rPr>
          <w:b/>
          <w:bCs/>
        </w:rPr>
        <w:t xml:space="preserve"> with you.</w:t>
      </w:r>
    </w:p>
    <w:sectPr w:rsidR="0065426C" w:rsidRPr="00654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C60EA"/>
    <w:multiLevelType w:val="hybridMultilevel"/>
    <w:tmpl w:val="67B8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3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D"/>
    <w:rsid w:val="00042589"/>
    <w:rsid w:val="00063EC9"/>
    <w:rsid w:val="00254D5D"/>
    <w:rsid w:val="00260E2C"/>
    <w:rsid w:val="00397131"/>
    <w:rsid w:val="003A464C"/>
    <w:rsid w:val="0045291D"/>
    <w:rsid w:val="00487FE1"/>
    <w:rsid w:val="005B73BE"/>
    <w:rsid w:val="005D5826"/>
    <w:rsid w:val="0065426C"/>
    <w:rsid w:val="006B512D"/>
    <w:rsid w:val="00776EF4"/>
    <w:rsid w:val="0082679D"/>
    <w:rsid w:val="008664EE"/>
    <w:rsid w:val="00866A26"/>
    <w:rsid w:val="008C785C"/>
    <w:rsid w:val="0098213C"/>
    <w:rsid w:val="00A03552"/>
    <w:rsid w:val="00B0565A"/>
    <w:rsid w:val="00B3580A"/>
    <w:rsid w:val="00B623FD"/>
    <w:rsid w:val="00C1311B"/>
    <w:rsid w:val="00C24494"/>
    <w:rsid w:val="00C35B0E"/>
    <w:rsid w:val="00D22051"/>
    <w:rsid w:val="00DC4853"/>
    <w:rsid w:val="00DE0335"/>
    <w:rsid w:val="00E35585"/>
    <w:rsid w:val="00F26F87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8F80B"/>
  <w15:chartTrackingRefBased/>
  <w15:docId w15:val="{B9E09AB1-80F4-CF46-9FB9-2A89FE9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1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v">
    <w:name w:val="vv"/>
    <w:basedOn w:val="DefaultParagraphFont"/>
    <w:rsid w:val="00397131"/>
  </w:style>
  <w:style w:type="character" w:customStyle="1" w:styleId="apple-converted-space">
    <w:name w:val="apple-converted-space"/>
    <w:basedOn w:val="DefaultParagraphFont"/>
    <w:rsid w:val="00397131"/>
  </w:style>
  <w:style w:type="paragraph" w:styleId="ListParagraph">
    <w:name w:val="List Paragraph"/>
    <w:basedOn w:val="Normal"/>
    <w:uiPriority w:val="34"/>
    <w:qFormat/>
    <w:rsid w:val="00C1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1A3C47-DED4-CB42-B40C-8B8F5EA0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Chadwick</dc:creator>
  <cp:keywords/>
  <dc:description/>
  <cp:lastModifiedBy>Geoff Chadwick</cp:lastModifiedBy>
  <cp:revision>10</cp:revision>
  <cp:lastPrinted>2023-06-10T08:07:00Z</cp:lastPrinted>
  <dcterms:created xsi:type="dcterms:W3CDTF">2023-06-10T00:55:00Z</dcterms:created>
  <dcterms:modified xsi:type="dcterms:W3CDTF">2023-06-10T08:51:00Z</dcterms:modified>
</cp:coreProperties>
</file>